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A9" w:rsidRPr="00ED0CD2" w:rsidRDefault="001E41A9" w:rsidP="00366505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CD2">
        <w:rPr>
          <w:rFonts w:ascii="Times New Roman" w:hAnsi="Times New Roman" w:cs="Times New Roman"/>
          <w:b/>
          <w:sz w:val="28"/>
          <w:szCs w:val="28"/>
        </w:rPr>
        <w:t xml:space="preserve">Сведения </w:t>
      </w:r>
    </w:p>
    <w:p w:rsidR="001E41A9" w:rsidRPr="00ED0CD2" w:rsidRDefault="001E41A9" w:rsidP="00366505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CD2">
        <w:rPr>
          <w:rFonts w:ascii="Times New Roman" w:hAnsi="Times New Roman" w:cs="Times New Roman"/>
          <w:b/>
          <w:sz w:val="28"/>
          <w:szCs w:val="28"/>
        </w:rPr>
        <w:t xml:space="preserve">о способах получения консультаций </w:t>
      </w:r>
    </w:p>
    <w:p w:rsidR="0044555F" w:rsidRDefault="001E41A9" w:rsidP="00366505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CD2">
        <w:rPr>
          <w:rFonts w:ascii="Times New Roman" w:hAnsi="Times New Roman" w:cs="Times New Roman"/>
          <w:b/>
          <w:sz w:val="28"/>
          <w:szCs w:val="28"/>
        </w:rPr>
        <w:t>по вопросам соблюдения обязательных требований</w:t>
      </w:r>
    </w:p>
    <w:p w:rsidR="00820ABC" w:rsidRDefault="00820ABC" w:rsidP="00366505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0ABC" w:rsidRPr="00820ABC" w:rsidRDefault="00820ABC" w:rsidP="00820AB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со статьей 50 </w:t>
      </w:r>
      <w:r w:rsidRPr="00820ABC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20A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закона</w:t>
      </w:r>
      <w:r w:rsidRPr="00820ABC">
        <w:rPr>
          <w:rFonts w:ascii="Times New Roman" w:hAnsi="Times New Roman" w:cs="Times New Roman"/>
          <w:sz w:val="28"/>
          <w:szCs w:val="28"/>
        </w:rPr>
        <w:t xml:space="preserve"> от 31.07.2020 </w:t>
      </w:r>
      <w:r>
        <w:rPr>
          <w:rFonts w:ascii="Times New Roman" w:hAnsi="Times New Roman" w:cs="Times New Roman"/>
          <w:sz w:val="28"/>
          <w:szCs w:val="28"/>
        </w:rPr>
        <w:t xml:space="preserve">              №</w:t>
      </w:r>
      <w:r w:rsidRPr="00820ABC">
        <w:rPr>
          <w:rFonts w:ascii="Times New Roman" w:hAnsi="Times New Roman" w:cs="Times New Roman"/>
          <w:sz w:val="28"/>
          <w:szCs w:val="28"/>
        </w:rPr>
        <w:t xml:space="preserve"> 248-ФЗ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20ABC">
        <w:rPr>
          <w:rFonts w:ascii="Times New Roman" w:hAnsi="Times New Roman" w:cs="Times New Roman"/>
          <w:sz w:val="28"/>
          <w:szCs w:val="28"/>
        </w:rPr>
        <w:t xml:space="preserve">О государственном контроле (надзоре) и муниципальном </w:t>
      </w:r>
      <w:r>
        <w:rPr>
          <w:rFonts w:ascii="Times New Roman" w:hAnsi="Times New Roman" w:cs="Times New Roman"/>
          <w:sz w:val="28"/>
          <w:szCs w:val="28"/>
        </w:rPr>
        <w:t xml:space="preserve">контроле в Российской Федерации», частью 12 статьи 3 Решения </w:t>
      </w:r>
      <w:r w:rsidR="004358A6">
        <w:rPr>
          <w:rFonts w:ascii="Times New Roman" w:hAnsi="Times New Roman" w:cs="Times New Roman"/>
          <w:sz w:val="28"/>
          <w:szCs w:val="28"/>
        </w:rPr>
        <w:t>Совета народных</w:t>
      </w:r>
      <w:r>
        <w:rPr>
          <w:rFonts w:ascii="Times New Roman" w:hAnsi="Times New Roman" w:cs="Times New Roman"/>
          <w:sz w:val="28"/>
          <w:szCs w:val="28"/>
        </w:rPr>
        <w:t xml:space="preserve"> депутатов Усть-Камчатского </w:t>
      </w:r>
      <w:r w:rsidR="004358A6">
        <w:rPr>
          <w:rFonts w:ascii="Times New Roman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4358A6" w:rsidRPr="004358A6">
        <w:rPr>
          <w:rFonts w:ascii="Times New Roman" w:hAnsi="Times New Roman" w:cs="Times New Roman"/>
          <w:sz w:val="28"/>
          <w:szCs w:val="28"/>
        </w:rPr>
        <w:t>О государственном жилищном надзоре на территории Усть-Камчатского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B50634" w:rsidRDefault="00B50634" w:rsidP="00AF313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0634" w:rsidRPr="006902B8" w:rsidRDefault="00B50634" w:rsidP="00B506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>Консультирование осуществляется без взимания платы.</w:t>
      </w:r>
    </w:p>
    <w:p w:rsidR="00B50634" w:rsidRPr="006902B8" w:rsidRDefault="00B50634" w:rsidP="00B506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>Консультирование может осуществляться инспектором по телефону, посредством видео-конференц-связи, на личном приеме, либо в ходе проведения профилактических мероприятий, контрольных мероприятий.</w:t>
      </w:r>
    </w:p>
    <w:p w:rsidR="00B50634" w:rsidRPr="006902B8" w:rsidRDefault="00B50634" w:rsidP="00B506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>Время консультирования не должно превышать 15 минут.</w:t>
      </w:r>
    </w:p>
    <w:p w:rsidR="00B50634" w:rsidRDefault="00B50634" w:rsidP="00B506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 xml:space="preserve">Личный прием граждан проводится руководителем контрольного органа.  </w:t>
      </w:r>
    </w:p>
    <w:p w:rsidR="00B50634" w:rsidRPr="009504E6" w:rsidRDefault="00B50634" w:rsidP="00B5063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B90F10"/>
          <w:kern w:val="36"/>
          <w:sz w:val="28"/>
          <w:szCs w:val="28"/>
          <w:lang w:eastAsia="ru-RU"/>
        </w:rPr>
      </w:pPr>
      <w:r w:rsidRPr="009504E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График </w:t>
      </w:r>
      <w:r w:rsidRPr="006337E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личного </w:t>
      </w:r>
      <w:r w:rsidRPr="009504E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приема</w:t>
      </w:r>
      <w:r w:rsidRPr="009504E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граждан, организаций </w:t>
      </w:r>
      <w:r w:rsidRPr="00ED0CD2">
        <w:rPr>
          <w:rFonts w:ascii="Times New Roman" w:eastAsia="Times New Roman" w:hAnsi="Times New Roman" w:cs="Times New Roman"/>
          <w:sz w:val="28"/>
          <w:szCs w:val="28"/>
          <w:lang w:eastAsia="ru-RU"/>
        </w:rPr>
        <w:t>и их представителей</w:t>
      </w:r>
      <w:r w:rsidRPr="008A6A9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: </w:t>
      </w:r>
    </w:p>
    <w:p w:rsidR="00B50634" w:rsidRPr="00114AB4" w:rsidRDefault="00B50634" w:rsidP="00B5063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  <w:r w:rsidRPr="00455D61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Время приема граждан: первый понедельник месяца с 14.00 часов              до 18.00 часов.</w:t>
      </w:r>
    </w:p>
    <w:p w:rsidR="00B50634" w:rsidRPr="00114AB4" w:rsidRDefault="00B50634" w:rsidP="00B5063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  <w:r w:rsidRPr="00114AB4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 xml:space="preserve">Место приема: администрация Усть-Камчатского муниципального района, (3-этаж), </w:t>
      </w:r>
      <w:proofErr w:type="spellStart"/>
      <w:r w:rsidRPr="00114AB4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каб</w:t>
      </w:r>
      <w:proofErr w:type="spellEnd"/>
      <w:r w:rsidRPr="00114AB4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11</w:t>
      </w:r>
      <w:r w:rsidRPr="00114AB4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.</w:t>
      </w:r>
    </w:p>
    <w:p w:rsidR="00B50634" w:rsidRPr="00114AB4" w:rsidRDefault="00B50634" w:rsidP="00B50634">
      <w:pPr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  <w:r w:rsidRPr="00114AB4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Предварительно записаться на личный прием можно:</w:t>
      </w:r>
    </w:p>
    <w:p w:rsidR="00B50634" w:rsidRPr="00114AB4" w:rsidRDefault="00B50634" w:rsidP="00B50634">
      <w:pPr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  <w:r w:rsidRPr="00114AB4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по телефону: 8 (41534) 207-02 (доб.2</w:t>
      </w:r>
      <w:r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60</w:t>
      </w:r>
      <w:r w:rsidRPr="00114AB4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).</w:t>
      </w:r>
    </w:p>
    <w:p w:rsidR="00B50634" w:rsidRPr="00114AB4" w:rsidRDefault="00B50634" w:rsidP="00B50634">
      <w:pPr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  <w:r w:rsidRPr="00114AB4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по факсу: 8 (41534) 200-85;</w:t>
      </w:r>
    </w:p>
    <w:p w:rsidR="00B50634" w:rsidRPr="00114AB4" w:rsidRDefault="00B50634" w:rsidP="00B50634">
      <w:pPr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  <w:r w:rsidRPr="00114AB4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на адрес эл. почты: uer@ustkam.iks.ru.</w:t>
      </w:r>
    </w:p>
    <w:p w:rsidR="00DC5931" w:rsidRPr="006902B8" w:rsidRDefault="00DC5931" w:rsidP="00DC593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>Консультирование осуществляется по следующим вопросам:</w:t>
      </w:r>
    </w:p>
    <w:p w:rsidR="00DC5931" w:rsidRPr="006902B8" w:rsidRDefault="00DC5931" w:rsidP="00DC593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1) </w:t>
      </w: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организация и осуществление </w:t>
      </w:r>
      <w:r>
        <w:rPr>
          <w:rFonts w:ascii="Times New Roman" w:hAnsi="Times New Roman"/>
          <w:sz w:val="28"/>
          <w:szCs w:val="28"/>
        </w:rPr>
        <w:t>государственного</w:t>
      </w:r>
      <w:r w:rsidRPr="0045486E">
        <w:rPr>
          <w:rFonts w:ascii="Times New Roman" w:hAnsi="Times New Roman"/>
          <w:sz w:val="28"/>
          <w:szCs w:val="28"/>
        </w:rPr>
        <w:t xml:space="preserve"> жилищного </w:t>
      </w:r>
      <w:r>
        <w:rPr>
          <w:rFonts w:ascii="Times New Roman" w:hAnsi="Times New Roman"/>
          <w:sz w:val="28"/>
          <w:szCs w:val="28"/>
        </w:rPr>
        <w:t>надзора</w:t>
      </w: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C5931" w:rsidRPr="006902B8" w:rsidRDefault="00DC5931" w:rsidP="00DC593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ab/>
        <w:t>2)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порядок осуществления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надзорных (</w:t>
      </w: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>контрольных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мероприятий, установленных настоящим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Решением</w:t>
      </w: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C5931" w:rsidRPr="006902B8" w:rsidRDefault="00DC5931" w:rsidP="00DC593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ab/>
        <w:t>3)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 xml:space="preserve">соблюдение обязательных требований; </w:t>
      </w:r>
    </w:p>
    <w:p w:rsidR="00DC5931" w:rsidRPr="006902B8" w:rsidRDefault="00DC5931" w:rsidP="00DC593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ab/>
        <w:t>4)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 xml:space="preserve">применение мер ответственности.  </w:t>
      </w:r>
    </w:p>
    <w:p w:rsidR="00DC5931" w:rsidRPr="006902B8" w:rsidRDefault="00DC5931" w:rsidP="00DC593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ab/>
        <w:t>Консультирование в письменной форме осуществляется инспектором в сроки, установленные Федеральным законом от 02.05.2006 № 59-ФЗ «О порядке рассмотрения обращений граждан Российской Федерации», в следующих случаях:</w:t>
      </w:r>
    </w:p>
    <w:p w:rsidR="00DC5931" w:rsidRPr="006902B8" w:rsidRDefault="00DC5931" w:rsidP="00DC593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ab/>
        <w:t>1)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>контролируемым лицом представлен письменный запрос о предоставлении письменного ответа по вопросам консультирования;</w:t>
      </w:r>
    </w:p>
    <w:p w:rsidR="00DC5931" w:rsidRPr="006902B8" w:rsidRDefault="00DC5931" w:rsidP="00DC593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ab/>
        <w:t>2)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>за время консультирования предоставить ответ на поставленные вопросы невозможно;</w:t>
      </w:r>
    </w:p>
    <w:p w:rsidR="00DC5931" w:rsidRPr="006902B8" w:rsidRDefault="00DC5931" w:rsidP="00DC593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ab/>
        <w:t>3)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>ответ на поставленные вопросы требует дополнительного запроса сведений от иных органов власти или лиц.</w:t>
      </w:r>
    </w:p>
    <w:p w:rsidR="00DC5931" w:rsidRPr="006902B8" w:rsidRDefault="00DC5931" w:rsidP="00DC593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Если поставленные во время консультирования вопросы не относятся к осуществляемому виду </w:t>
      </w:r>
      <w:r>
        <w:rPr>
          <w:rFonts w:ascii="Times New Roman" w:hAnsi="Times New Roman"/>
          <w:sz w:val="28"/>
          <w:szCs w:val="28"/>
        </w:rPr>
        <w:t>государственного надзора (контроля)</w:t>
      </w: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 xml:space="preserve"> даются </w:t>
      </w: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необходимые разъяснения по обращению в соответствующие органы государственной власти, органы местного самоуправления или к соответствующим должностным лицам.</w:t>
      </w:r>
    </w:p>
    <w:p w:rsidR="00DC5931" w:rsidRPr="006902B8" w:rsidRDefault="00DC5931" w:rsidP="00DC593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ab/>
        <w:t>При осуществлении консультирования должностное лицо контрольного органа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DC5931" w:rsidRPr="006902B8" w:rsidRDefault="00DC5931" w:rsidP="00DC593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В ходе консультирования не может предоставляться информация, содержащая оценку конкретного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надзорного (</w:t>
      </w: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>контрольного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мероприятия, решений и (или) действий должностных лиц контрольного органа, иных участников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надзорного (</w:t>
      </w: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>контрольного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мероприятия, а также результаты проведенных в рамках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надзорного (</w:t>
      </w: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>контрольного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мероприятия экспертизы, испытаний.</w:t>
      </w:r>
    </w:p>
    <w:p w:rsidR="00DC5931" w:rsidRPr="006902B8" w:rsidRDefault="00DC5931" w:rsidP="00DC593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ab/>
        <w:t>Информация, ставшая известной должностному лицу контрольного органа в ходе консультирования, не может использоваться контрольным органом в целях оценки контролируемого лица по вопросам соблюдения обязательных требований.</w:t>
      </w:r>
    </w:p>
    <w:p w:rsidR="00DC5931" w:rsidRPr="006902B8" w:rsidRDefault="00DC5931" w:rsidP="00DC593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ab/>
        <w:t>В случае, если в течение календарного года поступило пять и более однотипных (по одним и тем же вопросам) обращений контролируемых лиц и их представителей, консультирование по таким обращениям осуществля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ется посредством размещения на О</w:t>
      </w: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 xml:space="preserve">фициальном сайте письменного разъяснения, подписанного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руководителем контрольного органа</w:t>
      </w: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>, без указания в таком разъяснении сведений, отнесенных к категории ограниченного доступа.</w:t>
      </w:r>
    </w:p>
    <w:p w:rsidR="00DC5931" w:rsidRPr="006902B8" w:rsidRDefault="00DC5931" w:rsidP="00DC593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ab/>
        <w:t>Контрольный орган осуществляет учет консультирования посредством ведения электронного журнала.</w:t>
      </w:r>
    </w:p>
    <w:p w:rsidR="00AF313C" w:rsidRPr="001E41A9" w:rsidRDefault="00AF313C" w:rsidP="00DC59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F313C" w:rsidRPr="001E4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E785A"/>
    <w:multiLevelType w:val="hybridMultilevel"/>
    <w:tmpl w:val="5204E328"/>
    <w:lvl w:ilvl="0" w:tplc="6C602DB2">
      <w:start w:val="8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2D5253B"/>
    <w:multiLevelType w:val="hybridMultilevel"/>
    <w:tmpl w:val="9DE601BC"/>
    <w:lvl w:ilvl="0" w:tplc="A1CC9188">
      <w:start w:val="8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7C56DB1"/>
    <w:multiLevelType w:val="multilevel"/>
    <w:tmpl w:val="DB3AE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3B84E04"/>
    <w:multiLevelType w:val="multilevel"/>
    <w:tmpl w:val="7F266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6B5"/>
    <w:rsid w:val="000C459D"/>
    <w:rsid w:val="00114AB4"/>
    <w:rsid w:val="001E41A9"/>
    <w:rsid w:val="001F5D36"/>
    <w:rsid w:val="00265A3A"/>
    <w:rsid w:val="002B0A67"/>
    <w:rsid w:val="00366505"/>
    <w:rsid w:val="004358A6"/>
    <w:rsid w:val="0044555F"/>
    <w:rsid w:val="00455D61"/>
    <w:rsid w:val="006306B5"/>
    <w:rsid w:val="006337E6"/>
    <w:rsid w:val="007504B0"/>
    <w:rsid w:val="00820ABC"/>
    <w:rsid w:val="008A6A92"/>
    <w:rsid w:val="009504E6"/>
    <w:rsid w:val="00AF313C"/>
    <w:rsid w:val="00B50634"/>
    <w:rsid w:val="00D062C8"/>
    <w:rsid w:val="00DC5931"/>
    <w:rsid w:val="00E31CE0"/>
    <w:rsid w:val="00ED0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DC97C"/>
  <w15:chartTrackingRefBased/>
  <w15:docId w15:val="{17CEEFA2-8696-42E3-B7F1-682117C16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04B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337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Федорова</cp:lastModifiedBy>
  <cp:revision>5</cp:revision>
  <dcterms:created xsi:type="dcterms:W3CDTF">2022-04-07T05:57:00Z</dcterms:created>
  <dcterms:modified xsi:type="dcterms:W3CDTF">2022-04-14T02:37:00Z</dcterms:modified>
</cp:coreProperties>
</file>